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D0" w:rsidRDefault="00BB6995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Госавтоинспекция Тверской области разъясняет порядок сдачи и получения водительского удостоверения после лишения права управления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знакомьтесь с требованиями российского законодательства, для того чтобы не попасть в трудную ситуацию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По-прежнему на территории региона проблемным вопросом остается аварийность с участием нетрезвых водителей. По вине водителей транспортных средств, находящихся в состоянии опьянения, либо отказавшихся от прохождения медицинского освидетельствования на состояние опьянения в 2017 году произошло 138 ДТП, в результате которых погибли 41 и получили ранения 193 человека.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За 8 месяцев 2017 года сотрудниками ГИБДД было выявлено и пресечено 4616 фактов, связанных с управлением транспортными средствами в состоянии опьянения (ст. 12.8 и ст. 12.26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КоАП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РФ), из которых 416 фактов преступлений, предусмотренных ст. 264.1 УК РФ, связанных с повторным управлением транспортным средством в состоянии опьянения, либо отказом от прохождения медицинского освидетельствования на состояние опьянения.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В настоящее время наблюдается тенденция, водители не сдают водительское удостоверение после лишения их права управления транспортными средствами судом. Мотивы могут быть разные. Одни просто не знают о такой обязанности, другие умышленно не сдают водительское удостоверение с целью уклонения от исполнения решения суда и управляют с ним автомобилем, третьи попросту не считают, что это может повлечь какие-то негативные последствия.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Госавтоинспекция Тверской области информирует, что порядок исполнения наказания в виде лишения специального права управления транспортными средствами установлен Кодексом об административных правонарушениях, которым предусмотрена необходимость для лишенного прав водителя в течение трех рабочих дней со дня вступления в законную силу судебного решения сдать водительское удостоверение в орган, исполняющий этот вид административного наказания, а в случае его утраты заявить об этом 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тот же срок.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При этом в случае уклонения лица, лишенного специального права, от сдачи водительского удостоверения срок лишения специального права прерывается и продолжается со дня сдачи лицом либо изъятия у него данного удостоверения, а равно получения органом, исполняющим этот вид административного наказания, заявления лица об утрате водительского удостоверения (ст. 32.7 Кодекса).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 xml:space="preserve">В соответствии с положениями статьи 32.7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КоАП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РФ «Исчисление срока лишения специального права»,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 xml:space="preserve">Госавтоинспекция Тверской области информирует, что возврат водительского удостоверения после лишения права на управление транспортными средствами осуществляется в порядке, установленном постановлением Правительства РФ от 14.11.2014 № 1191 «Об утверждении Правил возврата водительского удостоверения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после утраты оснований прекращения действия права на управление транспортными средствами».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Указанным постановлением определено, что возврат водительского удостоверения лицу, подвергнутому административному или уголовному наказанию в виде лишения права на управление транспортными средствами, производится после проверки знания им Правил дорожного движения в подразделении Госавтоинспекции. Проверка осуществляется путем сдачи теоретического экзамена в соответствии с Правилами проведения экзаменов на право управления транспортными средствами и выдачи водительских удостоверений, утвержденными Постановлением Правительства РФ от 24.10.2014 № 1097 (далее - Правила).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соответствии с требованиями ч. 4.1 ст.32.6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КоАП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РФ по истечении срока лишения специального права за совершение административных правонарушений, предусмотренных главой 12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КоАП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РФ, водительское удостоверение, изъятое у лица, подвергнутого данному виду административного наказания, возвращается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 Данное требование распространяется на лиц, лишенных права управления, после 1 сентября 2013 года.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Госавтоинспекция Тверской области напоминает водителям о том, что алкоголь оказывает вредное влияние на организм, в том числе и в малых дозах: притупляется внимание, нарушается координация движений, появляется чувство беспечности, стремление к лихачеству и т.п. Водители, находящиеся за рулем в состоянии опьянения, допускают грубые нарушения: превышают скорость, совершают рискованные обгоны, опасные маневры, пренебрегают требованиями дорожных знаков и сигналов светофоров. Чтобы не принести беду себе и окружающим, откажитесь от употребления алкоголя за рулем, сделайте это законом своей жизни!</w:t>
      </w:r>
    </w:p>
    <w:sectPr w:rsidR="007A57D0" w:rsidSect="007A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995"/>
    <w:rsid w:val="007A57D0"/>
    <w:rsid w:val="00B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4304</Characters>
  <Application>Microsoft Office Word</Application>
  <DocSecurity>0</DocSecurity>
  <Lines>35</Lines>
  <Paragraphs>10</Paragraphs>
  <ScaleCrop>false</ScaleCrop>
  <Company>MultiDVD Team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2017-10-24T10:11:00Z</dcterms:created>
  <dcterms:modified xsi:type="dcterms:W3CDTF">2017-10-24T10:12:00Z</dcterms:modified>
</cp:coreProperties>
</file>